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CF" w:rsidRDefault="00AE0448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0806CF" w:rsidRDefault="00AE0448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:rsidR="000806CF" w:rsidRDefault="00AE0448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0806CF" w:rsidRDefault="00AE0448">
      <w:pPr>
        <w:spacing w:after="225"/>
        <w:jc w:val="center"/>
      </w:pPr>
      <w:r>
        <w:rPr>
          <w:b/>
          <w:color w:val="000000"/>
        </w:rPr>
        <w:t>ПРАВИЛНИК</w:t>
      </w:r>
    </w:p>
    <w:p w:rsidR="000806CF" w:rsidRDefault="00AE0448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:rsidR="000806CF" w:rsidRDefault="00AE0448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:rsidR="000806CF" w:rsidRDefault="00AE0448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:rsidR="000806CF" w:rsidRDefault="00AE0448">
      <w:pPr>
        <w:spacing w:after="150"/>
      </w:pPr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</w:p>
    <w:p w:rsidR="000806CF" w:rsidRDefault="00AE0448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:rsidR="000806CF" w:rsidRDefault="00AE0448">
      <w:pPr>
        <w:spacing w:after="120"/>
        <w:jc w:val="center"/>
      </w:pPr>
      <w:r>
        <w:rPr>
          <w:color w:val="000000"/>
        </w:rPr>
        <w:t>Члан 2.</w:t>
      </w:r>
    </w:p>
    <w:p w:rsidR="000806CF" w:rsidRDefault="00AE0448">
      <w:pPr>
        <w:spacing w:after="150"/>
      </w:pPr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</w:p>
    <w:p w:rsidR="000806CF" w:rsidRDefault="00AE0448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0806CF" w:rsidRDefault="00AE0448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:rsidR="000806CF" w:rsidRDefault="00AE0448">
      <w:pPr>
        <w:spacing w:after="150"/>
        <w:jc w:val="right"/>
      </w:pPr>
      <w:r>
        <w:rPr>
          <w:color w:val="000000"/>
        </w:rPr>
        <w:t>У Београду, 2. априлa 2019. године</w:t>
      </w:r>
    </w:p>
    <w:p w:rsidR="000806CF" w:rsidRDefault="00AE0448">
      <w:pPr>
        <w:spacing w:after="150"/>
        <w:jc w:val="right"/>
      </w:pPr>
      <w:r>
        <w:rPr>
          <w:color w:val="000000"/>
        </w:rPr>
        <w:t>Министар,</w:t>
      </w:r>
    </w:p>
    <w:p w:rsidR="000806CF" w:rsidRDefault="00AE0448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0806CF" w:rsidRDefault="00AE0448">
      <w:pPr>
        <w:spacing w:after="120"/>
        <w:jc w:val="center"/>
      </w:pPr>
      <w:r>
        <w:rPr>
          <w:color w:val="000000"/>
        </w:rPr>
        <w:t>УВОД</w:t>
      </w:r>
    </w:p>
    <w:p w:rsidR="000806CF" w:rsidRDefault="00AE0448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>кованим међународним уговорима, Кривичним 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</w:t>
      </w:r>
      <w:r>
        <w:rPr>
          <w:color w:val="000000"/>
        </w:rPr>
        <w:lastRenderedPageBreak/>
        <w:t xml:space="preserve">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 xml:space="preserve"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</w:t>
      </w:r>
      <w:proofErr w:type="gramStart"/>
      <w:r>
        <w:rPr>
          <w:b/>
          <w:color w:val="000000"/>
        </w:rPr>
        <w:t>закон)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806CF" w:rsidRDefault="00AE0448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0806CF" w:rsidRDefault="00AE0448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:rsidR="000806CF" w:rsidRDefault="00AE0448">
      <w:pPr>
        <w:spacing w:after="150"/>
      </w:pPr>
      <w:r>
        <w:rPr>
          <w:color w:val="000000"/>
        </w:rPr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васпитно-образовни, </w:t>
      </w:r>
      <w:r>
        <w:rPr>
          <w:color w:val="000000"/>
        </w:rPr>
        <w:t>образовно-васпитни и васпитни рад, као и друге активности установе (у даљем тексту: образовно-васпитни рад).</w:t>
      </w:r>
    </w:p>
    <w:p w:rsidR="000806CF" w:rsidRDefault="00AE0448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</w:t>
      </w:r>
      <w:r>
        <w:rPr>
          <w:color w:val="000000"/>
        </w:rPr>
        <w:t xml:space="preserve"> 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 xml:space="preserve">У свим поступцима који се тичу детета приоритетни принцип поступања је најбољи интерес </w:t>
      </w:r>
      <w:proofErr w:type="gramStart"/>
      <w:r>
        <w:rPr>
          <w:b/>
          <w:color w:val="000000"/>
        </w:rPr>
        <w:t>детет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lastRenderedPageBreak/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0806CF" w:rsidRDefault="00AE0448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0806CF" w:rsidRDefault="00AE0448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</w:t>
      </w:r>
      <w:r>
        <w:rPr>
          <w:b/>
          <w:color w:val="000000"/>
        </w:rPr>
        <w:t xml:space="preserve">детету и ученику, запосленом као и према трећем </w:t>
      </w:r>
      <w:proofErr w:type="gramStart"/>
      <w:r>
        <w:rPr>
          <w:b/>
          <w:color w:val="000000"/>
        </w:rPr>
        <w:t>лицу.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806CF" w:rsidRDefault="00AE0448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</w:t>
      </w:r>
      <w:r>
        <w:rPr>
          <w:color w:val="000000"/>
        </w:rPr>
        <w:t>ивања детета, ученика или запосленог; физичко кажњавање деце и ученика од стране запослених и других одраслих особа.</w:t>
      </w:r>
    </w:p>
    <w:p w:rsidR="000806CF" w:rsidRDefault="00AE0448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</w:t>
      </w:r>
      <w:r>
        <w:rPr>
          <w:color w:val="000000"/>
        </w:rPr>
        <w:t>етета и ученика или запосленог.</w:t>
      </w:r>
    </w:p>
    <w:p w:rsidR="000806CF" w:rsidRDefault="00AE0448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</w:t>
      </w:r>
      <w:r>
        <w:rPr>
          <w:color w:val="000000"/>
        </w:rPr>
        <w:t>ловањем од заједнице, ускраћивањем задовољавања социјалних потреба.</w:t>
      </w:r>
    </w:p>
    <w:p w:rsidR="000806CF" w:rsidRDefault="00AE0448">
      <w:pPr>
        <w:spacing w:after="150"/>
      </w:pPr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</w:t>
      </w:r>
      <w:r>
        <w:rPr>
          <w:color w:val="000000"/>
        </w:rPr>
        <w:t>нском поштом, СМС-ом, ММС-ом, путем веб-сајта (web site), четовањем, укључивањем у форуме, социјалне мреже и сл.</w:t>
      </w:r>
    </w:p>
    <w:p w:rsidR="000806CF" w:rsidRDefault="00AE0448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</w:t>
      </w:r>
      <w:r>
        <w:rPr>
          <w:color w:val="000000"/>
        </w:rPr>
        <w:t>ацију детета и ученика и др.</w:t>
      </w:r>
    </w:p>
    <w:p w:rsidR="000806CF" w:rsidRDefault="00AE0448">
      <w:pPr>
        <w:spacing w:after="150"/>
      </w:pPr>
      <w:r>
        <w:rPr>
          <w:color w:val="000000"/>
        </w:rPr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</w:t>
      </w:r>
      <w:r>
        <w:rPr>
          <w:color w:val="000000"/>
        </w:rPr>
        <w:t xml:space="preserve">цу или установи (злоупотреба у спорту, у политичке, </w:t>
      </w:r>
      <w:r>
        <w:rPr>
          <w:color w:val="000000"/>
        </w:rPr>
        <w:lastRenderedPageBreak/>
        <w:t xml:space="preserve">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</w:t>
      </w:r>
      <w:r>
        <w:rPr>
          <w:color w:val="000000"/>
        </w:rPr>
        <w:t>последицу угрожавање нормалног психофизичког и социјалног развоја и најбољег интереса детета.</w:t>
      </w:r>
    </w:p>
    <w:p w:rsidR="000806CF" w:rsidRDefault="00AE0448">
      <w:pPr>
        <w:spacing w:after="150"/>
      </w:pPr>
      <w:r>
        <w:rPr>
          <w:color w:val="000000"/>
        </w:rPr>
        <w:t xml:space="preserve"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</w:t>
      </w:r>
      <w:r>
        <w:rPr>
          <w:color w:val="000000"/>
        </w:rPr>
        <w:t>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0806CF" w:rsidRDefault="00AE0448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</w:t>
      </w:r>
      <w:r>
        <w:rPr>
          <w:color w:val="000000"/>
        </w:rPr>
        <w:t>е друштвених, економских, верских, политичких и других циљева.</w:t>
      </w:r>
    </w:p>
    <w:p w:rsidR="000806CF" w:rsidRDefault="00AE0448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</w:t>
      </w:r>
      <w:r>
        <w:rPr>
          <w:color w:val="000000"/>
        </w:rPr>
        <w:t>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0806CF" w:rsidRDefault="00AE0448">
      <w:pPr>
        <w:spacing w:after="150"/>
      </w:pPr>
      <w:r>
        <w:rPr>
          <w:color w:val="000000"/>
        </w:rPr>
        <w:t xml:space="preserve">Експлоатација је рад који није у најбољем интересу детета и ученика, а у корист је другог лица, установе или </w:t>
      </w:r>
      <w:r>
        <w:rPr>
          <w:color w:val="000000"/>
        </w:rPr>
        <w:t>организације. 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0806CF" w:rsidRDefault="00AE0448">
      <w:pPr>
        <w:spacing w:after="150"/>
      </w:pPr>
      <w:r>
        <w:rPr>
          <w:color w:val="000000"/>
        </w:rPr>
        <w:t>Занемаривање и не</w:t>
      </w:r>
      <w:r>
        <w:rPr>
          <w:color w:val="000000"/>
        </w:rPr>
        <w:t>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</w:t>
      </w:r>
      <w:r>
        <w:rPr>
          <w:color w:val="000000"/>
        </w:rPr>
        <w:t>вље и развој.</w:t>
      </w:r>
    </w:p>
    <w:p w:rsidR="000806CF" w:rsidRDefault="00AE0448">
      <w:pPr>
        <w:spacing w:after="150"/>
      </w:pPr>
      <w:r>
        <w:rPr>
          <w:color w:val="000000"/>
        </w:rPr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</w:t>
      </w:r>
      <w:r>
        <w:rPr>
          <w:color w:val="000000"/>
        </w:rPr>
        <w:t>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color w:val="000000"/>
        </w:rPr>
        <w:t>ПРЕВЕНЦИЈА НАСИЉА, ЗЛОСТАВЉАЊА И ЗАНЕМАРИВАЊА</w:t>
      </w:r>
    </w:p>
    <w:p w:rsidR="000806CF" w:rsidRDefault="00AE0448">
      <w:pPr>
        <w:spacing w:after="150"/>
      </w:pPr>
      <w:r>
        <w:rPr>
          <w:color w:val="000000"/>
        </w:rPr>
        <w:t>Превен</w:t>
      </w:r>
      <w:r>
        <w:rPr>
          <w:color w:val="000000"/>
        </w:rPr>
        <w:t>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0806CF" w:rsidRDefault="00AE0448">
      <w:pPr>
        <w:spacing w:after="150"/>
      </w:pPr>
      <w:r>
        <w:rPr>
          <w:color w:val="000000"/>
        </w:rPr>
        <w:lastRenderedPageBreak/>
        <w:t>Превентивним активностима се:</w:t>
      </w:r>
    </w:p>
    <w:p w:rsidR="000806CF" w:rsidRDefault="00AE0448">
      <w:pPr>
        <w:spacing w:after="150"/>
      </w:pPr>
      <w:r>
        <w:rPr>
          <w:color w:val="000000"/>
        </w:rPr>
        <w:t>1) подиже ниво свести и осетљивости д</w:t>
      </w:r>
      <w:r>
        <w:rPr>
          <w:color w:val="000000"/>
        </w:rPr>
        <w:t>етета и ученика, родитеља и свих запослених за препознавање свих облика насиља,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0806CF" w:rsidRDefault="00AE0448">
      <w:pPr>
        <w:spacing w:after="150"/>
      </w:pPr>
      <w:r>
        <w:rPr>
          <w:b/>
          <w:color w:val="000000"/>
        </w:rPr>
        <w:t>3) исти</w:t>
      </w:r>
      <w:r>
        <w:rPr>
          <w:b/>
          <w:color w:val="000000"/>
        </w:rPr>
        <w:t xml:space="preserve">чу и унапређују знања, вештине и ставови потребни за креирање безбедног и подстицајног окружења и конструктивно реаговање на </w:t>
      </w:r>
      <w:proofErr w:type="gramStart"/>
      <w:r>
        <w:rPr>
          <w:b/>
          <w:color w:val="000000"/>
        </w:rPr>
        <w:t>насиље;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 xml:space="preserve">унапређује познавање процедура за пријављивање и поступање код детета и ученика, родитеља и свих запослених у случају </w:t>
      </w:r>
      <w:r>
        <w:rPr>
          <w:b/>
          <w:color w:val="000000"/>
        </w:rPr>
        <w:t>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</w:t>
      </w:r>
      <w:proofErr w:type="gramStart"/>
      <w:r>
        <w:rPr>
          <w:color w:val="000000"/>
        </w:rPr>
        <w:t>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 xml:space="preserve">5) подстиче усвајање позитивних норми и облика понашања, учење вештина </w:t>
      </w:r>
      <w:r>
        <w:rPr>
          <w:b/>
          <w:color w:val="000000"/>
        </w:rPr>
        <w:t xml:space="preserve">конструктивне комуникације и развијање </w:t>
      </w:r>
      <w:proofErr w:type="gramStart"/>
      <w:r>
        <w:rPr>
          <w:b/>
          <w:color w:val="000000"/>
        </w:rPr>
        <w:t>емпатије.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 xml:space="preserve"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</w:t>
      </w:r>
      <w:proofErr w:type="gramStart"/>
      <w:r>
        <w:rPr>
          <w:b/>
          <w:color w:val="000000"/>
        </w:rPr>
        <w:t>инвалидитетом.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7) развијај</w:t>
      </w:r>
      <w:r>
        <w:rPr>
          <w:b/>
          <w:color w:val="000000"/>
        </w:rPr>
        <w:t>у социоемоционалне компетенције деце и ученика, родитеља и запослених (свест о себи, свест о другима, саморегулација, одговорно доношење одлука и др.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</w:t>
      </w:r>
      <w:r>
        <w:rPr>
          <w:color w:val="000000"/>
        </w:rPr>
        <w:t>и, начине информисања о садржајима, мерама и активностима за спречавање и заштиту од насиља, злостављања и занемаривања.</w:t>
      </w:r>
    </w:p>
    <w:p w:rsidR="000806CF" w:rsidRDefault="00AE0448">
      <w:pPr>
        <w:spacing w:after="150"/>
      </w:pPr>
      <w:r>
        <w:rPr>
          <w:color w:val="000000"/>
        </w:rPr>
        <w:t>У оквиру превенције насиља и злостављања установа остварује васпитни рад, појачан васпитни рад и васпитни рад који је у интензитету при</w:t>
      </w:r>
      <w:r>
        <w:rPr>
          <w:color w:val="000000"/>
        </w:rPr>
        <w:t xml:space="preserve">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Права, обавезе и одговорности свих у установи у превенцији насиља, з</w:t>
      </w:r>
      <w:r>
        <w:rPr>
          <w:b/>
          <w:color w:val="000000"/>
        </w:rPr>
        <w:t>лостављања и занемаривања</w:t>
      </w:r>
    </w:p>
    <w:p w:rsidR="000806CF" w:rsidRDefault="00AE0448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</w:t>
      </w:r>
      <w:r>
        <w:rPr>
          <w:color w:val="000000"/>
        </w:rPr>
        <w:t>им и општим актима.</w:t>
      </w:r>
    </w:p>
    <w:p w:rsidR="000806CF" w:rsidRDefault="00AE0448">
      <w:pPr>
        <w:spacing w:after="150"/>
      </w:pPr>
      <w:r>
        <w:rPr>
          <w:color w:val="000000"/>
        </w:rPr>
        <w:lastRenderedPageBreak/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:rsidR="000806CF" w:rsidRDefault="00AE0448">
      <w:pPr>
        <w:spacing w:after="150"/>
      </w:pPr>
      <w:r>
        <w:rPr>
          <w:color w:val="000000"/>
        </w:rPr>
        <w:t>У установи одељењски ста</w:t>
      </w:r>
      <w:r>
        <w:rPr>
          <w:color w:val="000000"/>
        </w:rPr>
        <w:t>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</w:t>
      </w:r>
      <w:r>
        <w:rPr>
          <w:color w:val="000000"/>
        </w:rPr>
        <w:t>.</w:t>
      </w:r>
    </w:p>
    <w:p w:rsidR="000806CF" w:rsidRDefault="00AE0448">
      <w:pPr>
        <w:spacing w:after="150"/>
      </w:pPr>
      <w:r>
        <w:rPr>
          <w:b/>
          <w:color w:val="000000"/>
        </w:rPr>
        <w:t xml:space="preserve">У израду ИОП а се, уколико постоји потреба, укључује се представник Тима за заштиту ради планирања активности у оквиру ИОПа, а у вези са заштитом од </w:t>
      </w:r>
      <w:proofErr w:type="gramStart"/>
      <w:r>
        <w:rPr>
          <w:b/>
          <w:color w:val="000000"/>
        </w:rPr>
        <w:t>насиља.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</w:t>
      </w:r>
      <w:r>
        <w:rPr>
          <w:color w:val="000000"/>
        </w:rPr>
        <w:t>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</w:p>
    <w:p w:rsidR="000806CF" w:rsidRDefault="00AE0448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</w:t>
      </w:r>
      <w:r>
        <w:rPr>
          <w:color w:val="000000"/>
        </w:rPr>
        <w:t>ример: непоштовање личности и права детета и ученика, недоследност у поступању, необјективно оцењивање и др.).</w:t>
      </w:r>
    </w:p>
    <w:p w:rsidR="000806CF" w:rsidRDefault="00AE0448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</w:t>
      </w:r>
      <w:r>
        <w:rPr>
          <w:color w:val="000000"/>
        </w:rPr>
        <w:t xml:space="preserve">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</w:t>
      </w:r>
      <w:r>
        <w:rPr>
          <w:color w:val="000000"/>
        </w:rPr>
        <w:t>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0806CF" w:rsidRDefault="00AE0448">
      <w:pPr>
        <w:spacing w:after="150"/>
      </w:pPr>
      <w:r>
        <w:rPr>
          <w:color w:val="000000"/>
        </w:rPr>
        <w:t>Родитељ је дужан да, у најбољем интересу детета и ученика: сарађује са установом; уч</w:t>
      </w:r>
      <w:r>
        <w:rPr>
          <w:color w:val="000000"/>
        </w:rPr>
        <w:t xml:space="preserve">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806CF" w:rsidRDefault="00AE0448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појави насиља, злостављања и занемарив</w:t>
      </w:r>
      <w:r>
        <w:rPr>
          <w:b/>
          <w:color w:val="000000"/>
        </w:rPr>
        <w:t xml:space="preserve">ања према 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</w:t>
      </w:r>
      <w:proofErr w:type="gramStart"/>
      <w:r>
        <w:rPr>
          <w:b/>
          <w:color w:val="000000"/>
        </w:rPr>
        <w:t>управу.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Родитељ има обавезу и одговорност, у скл</w:t>
      </w:r>
      <w:r>
        <w:rPr>
          <w:b/>
          <w:color w:val="000000"/>
        </w:rPr>
        <w:t xml:space="preserve">аду са законом којим се уређују основане система образовања и васпитања, да на позив </w:t>
      </w:r>
      <w:r>
        <w:rPr>
          <w:b/>
          <w:color w:val="000000"/>
        </w:rPr>
        <w:lastRenderedPageBreak/>
        <w:t>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</w:t>
      </w:r>
      <w:r>
        <w:rPr>
          <w:b/>
          <w:color w:val="000000"/>
        </w:rPr>
        <w:t xml:space="preserve">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</w:t>
      </w:r>
      <w:proofErr w:type="gramStart"/>
      <w:r>
        <w:rPr>
          <w:b/>
          <w:color w:val="000000"/>
        </w:rPr>
        <w:t>надлежности.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ограм заштите од насиља, злостављања и занемаривања</w:t>
      </w:r>
    </w:p>
    <w:p w:rsidR="000806CF" w:rsidRDefault="00AE0448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 Установа програмом заштите </w:t>
      </w:r>
      <w:r>
        <w:rPr>
          <w:color w:val="000000"/>
        </w:rPr>
        <w:t>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0806CF" w:rsidRDefault="00AE0448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</w:t>
      </w:r>
      <w:r>
        <w:rPr>
          <w:b/>
          <w:color w:val="000000"/>
        </w:rPr>
        <w:t xml:space="preserve">спеката школске </w:t>
      </w:r>
      <w:proofErr w:type="gramStart"/>
      <w:r>
        <w:rPr>
          <w:b/>
          <w:color w:val="000000"/>
        </w:rPr>
        <w:t>средине,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 се превентивне и интервентне акт</w:t>
      </w:r>
      <w:r>
        <w:rPr>
          <w:color w:val="000000"/>
        </w:rPr>
        <w:t>ивности, одговорна лица и временска динамика њиховог остваривања.</w:t>
      </w:r>
    </w:p>
    <w:p w:rsidR="000806CF" w:rsidRDefault="00AE0448">
      <w:pPr>
        <w:spacing w:after="150"/>
      </w:pPr>
      <w:r>
        <w:rPr>
          <w:color w:val="000000"/>
        </w:rPr>
        <w:t>Програм заштите садржи:</w:t>
      </w:r>
    </w:p>
    <w:p w:rsidR="000806CF" w:rsidRDefault="00AE0448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</w:t>
      </w:r>
      <w:r>
        <w:rPr>
          <w:color w:val="000000"/>
        </w:rPr>
        <w:t>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0806CF" w:rsidRDefault="00AE0448">
      <w:pPr>
        <w:spacing w:after="150"/>
      </w:pPr>
      <w:r>
        <w:rPr>
          <w:color w:val="000000"/>
        </w:rPr>
        <w:t>2) стручно усавршавање запослених ради унапређивања компетенција запослених за превентивни р</w:t>
      </w:r>
      <w:r>
        <w:rPr>
          <w:color w:val="000000"/>
        </w:rPr>
        <w:t>ад, благовремено уочавање, препознавање, реаговање на насиље, злостављање и занемаривање;</w:t>
      </w:r>
    </w:p>
    <w:p w:rsidR="000806CF" w:rsidRDefault="00AE0448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4) подстицање и оспособљавање ученика за активно учествова</w:t>
      </w:r>
      <w:r>
        <w:rPr>
          <w:color w:val="000000"/>
        </w:rPr>
        <w:t>ње у раду одељењске заједнице, ученичког парламента, школског одбора и стручних органа установе;</w:t>
      </w:r>
    </w:p>
    <w:p w:rsidR="000806CF" w:rsidRDefault="00AE0448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:rsidR="000806CF" w:rsidRDefault="00AE0448">
      <w:pPr>
        <w:spacing w:after="150"/>
      </w:pPr>
      <w:r>
        <w:rPr>
          <w:color w:val="000000"/>
        </w:rPr>
        <w:t xml:space="preserve">6) поступке за рано препознавање ризика од насиља, </w:t>
      </w:r>
      <w:r>
        <w:rPr>
          <w:color w:val="000000"/>
        </w:rPr>
        <w:t>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lastRenderedPageBreak/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0806CF" w:rsidRDefault="00AE0448">
      <w:pPr>
        <w:spacing w:after="150"/>
      </w:pPr>
      <w:r>
        <w:rPr>
          <w:color w:val="000000"/>
        </w:rPr>
        <w:t xml:space="preserve">8) облике и садржаје рада са свом децом и ученицима, односно онима који трпе, чине </w:t>
      </w:r>
      <w:r>
        <w:rPr>
          <w:color w:val="000000"/>
        </w:rPr>
        <w:t>или су сведоци насиља,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</w:t>
      </w:r>
      <w:r>
        <w:rPr>
          <w:color w:val="000000"/>
        </w:rPr>
        <w:t>осудним органима и др.;</w:t>
      </w:r>
    </w:p>
    <w:p w:rsidR="000806CF" w:rsidRDefault="00AE0448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0806CF" w:rsidRDefault="00AE0448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:rsidR="000806CF" w:rsidRDefault="00AE0448">
      <w:pPr>
        <w:spacing w:after="150"/>
      </w:pPr>
      <w:r>
        <w:rPr>
          <w:color w:val="000000"/>
        </w:rPr>
        <w:t>(2) заступљеност различитих облика и нивоа насиља,</w:t>
      </w:r>
      <w:r>
        <w:rPr>
          <w:color w:val="000000"/>
        </w:rPr>
        <w:t xml:space="preserve">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(3) број повреда;</w:t>
      </w:r>
    </w:p>
    <w:p w:rsidR="000806CF" w:rsidRDefault="00AE0448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:rsidR="000806CF" w:rsidRDefault="00AE0448">
      <w:pPr>
        <w:spacing w:after="150"/>
      </w:pPr>
      <w:r>
        <w:rPr>
          <w:b/>
          <w:color w:val="000000"/>
        </w:rPr>
        <w:t xml:space="preserve">(4а) број и ефекте оперативних планова </w:t>
      </w:r>
      <w:proofErr w:type="gramStart"/>
      <w:r>
        <w:rPr>
          <w:b/>
          <w:color w:val="000000"/>
        </w:rPr>
        <w:t>заштите;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(5) остварене обуке у превенцији насиља, злос</w:t>
      </w:r>
      <w:r>
        <w:rPr>
          <w:color w:val="000000"/>
        </w:rPr>
        <w:t>тављања и занемаривања и потребе даљег усавршавања;</w:t>
      </w:r>
    </w:p>
    <w:p w:rsidR="000806CF" w:rsidRDefault="00AE0448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:rsidR="000806CF" w:rsidRDefault="00AE0448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:rsidR="000806CF" w:rsidRDefault="00AE0448">
      <w:pPr>
        <w:spacing w:after="150"/>
      </w:pPr>
      <w:r>
        <w:rPr>
          <w:color w:val="000000"/>
        </w:rPr>
        <w:t>(8) друге параметре.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Тим</w:t>
      </w:r>
      <w:r>
        <w:rPr>
          <w:b/>
          <w:color w:val="000000"/>
        </w:rPr>
        <w:t xml:space="preserve"> за заштиту од дискриминације, насиља, злостављања и занемаривања</w:t>
      </w:r>
    </w:p>
    <w:p w:rsidR="000806CF" w:rsidRDefault="00AE0448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0806CF" w:rsidRDefault="00AE0448">
      <w:pPr>
        <w:spacing w:after="150"/>
      </w:pPr>
      <w:r>
        <w:rPr>
          <w:color w:val="000000"/>
        </w:rPr>
        <w:t>Чланове и руководиоца тима за заштиту одређује директор установе и</w:t>
      </w:r>
      <w:r>
        <w:rPr>
          <w:color w:val="000000"/>
        </w:rPr>
        <w:t>з реда запослених (наставник,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</w:t>
      </w:r>
      <w:r>
        <w:rPr>
          <w:color w:val="000000"/>
        </w:rPr>
        <w:t xml:space="preserve">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</w:t>
      </w:r>
      <w:r>
        <w:rPr>
          <w:color w:val="000000"/>
        </w:rPr>
        <w:lastRenderedPageBreak/>
        <w:t>учеств</w:t>
      </w:r>
      <w:r>
        <w:rPr>
          <w:color w:val="000000"/>
        </w:rPr>
        <w:t xml:space="preserve">ује. 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 </w:t>
      </w:r>
      <w:r>
        <w:rPr>
          <w:b/>
          <w:color w:val="000000"/>
        </w:rPr>
        <w:t>Када тим разматра конкретне ситуаци</w:t>
      </w:r>
      <w:r>
        <w:rPr>
          <w:b/>
          <w:color w:val="000000"/>
        </w:rPr>
        <w:t xml:space="preserve">је насиља у обавези је да поступа у складу са законом којим се уређује заштита података о </w:t>
      </w:r>
      <w:proofErr w:type="gramStart"/>
      <w:r>
        <w:rPr>
          <w:b/>
          <w:color w:val="000000"/>
        </w:rPr>
        <w:t>личности.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0806CF" w:rsidRDefault="00AE0448">
      <w:pPr>
        <w:spacing w:after="150"/>
      </w:pPr>
      <w:r>
        <w:rPr>
          <w:b/>
          <w:color w:val="000000"/>
        </w:rPr>
        <w:t xml:space="preserve">1) припрема програм заштите у складу са специфичностима установе и утврђеним мерама за унапређивање на основу </w:t>
      </w:r>
      <w:r>
        <w:rPr>
          <w:b/>
          <w:color w:val="000000"/>
        </w:rPr>
        <w:t xml:space="preserve">анализе </w:t>
      </w:r>
      <w:proofErr w:type="gramStart"/>
      <w:r>
        <w:rPr>
          <w:b/>
          <w:color w:val="000000"/>
        </w:rPr>
        <w:t>стања;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2)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0806CF" w:rsidRDefault="00AE0448">
      <w:pPr>
        <w:spacing w:after="150"/>
      </w:pPr>
      <w:r>
        <w:rPr>
          <w:color w:val="000000"/>
        </w:rPr>
        <w:t>3) учествује у обукама и пројектима за развијање компетенција запослених потребних за превенцију и интерве</w:t>
      </w:r>
      <w:r>
        <w:rPr>
          <w:color w:val="000000"/>
        </w:rPr>
        <w:t>нцију у ситуацијама насиља,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4)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5) ук</w:t>
      </w:r>
      <w:r>
        <w:rPr>
          <w:color w:val="000000"/>
        </w:rPr>
        <w:t>ључује родитеље у превентивне и интервентне мере и активности;</w:t>
      </w:r>
    </w:p>
    <w:p w:rsidR="000806CF" w:rsidRDefault="00AE0448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:rsidR="000806CF" w:rsidRDefault="00AE0448">
      <w:pPr>
        <w:spacing w:after="150"/>
      </w:pPr>
      <w:r>
        <w:rPr>
          <w:color w:val="000000"/>
        </w:rPr>
        <w:t>7) сарађује са стручњацима из других надлежних органа, организација, служби и медиј</w:t>
      </w:r>
      <w:r>
        <w:rPr>
          <w:color w:val="000000"/>
        </w:rPr>
        <w:t>а ради свеобухватне заштите деце и ученика од насиља, злостављања и занемаривања;</w:t>
      </w:r>
    </w:p>
    <w:p w:rsidR="000806CF" w:rsidRDefault="00AE0448">
      <w:pPr>
        <w:spacing w:after="150"/>
      </w:pPr>
      <w:r>
        <w:rPr>
          <w:color w:val="000000"/>
        </w:rPr>
        <w:t>8) води и чува документацију;</w:t>
      </w:r>
    </w:p>
    <w:p w:rsidR="000806CF" w:rsidRDefault="00AE0448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0806CF" w:rsidRDefault="00AE0448">
      <w:pPr>
        <w:spacing w:after="150"/>
      </w:pPr>
      <w:r>
        <w:rPr>
          <w:color w:val="000000"/>
        </w:rPr>
        <w:t xml:space="preserve">Интервенцију у одговору на насиље, </w:t>
      </w:r>
      <w:r>
        <w:rPr>
          <w:color w:val="000000"/>
        </w:rPr>
        <w:t>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0806CF" w:rsidRDefault="00AE0448">
      <w:pPr>
        <w:spacing w:after="150"/>
      </w:pPr>
      <w:r>
        <w:rPr>
          <w:color w:val="000000"/>
        </w:rPr>
        <w:t>У установи се инте</w:t>
      </w:r>
      <w:r>
        <w:rPr>
          <w:color w:val="000000"/>
        </w:rPr>
        <w:t>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 xml:space="preserve">; ученика и </w:t>
      </w:r>
      <w:proofErr w:type="gramStart"/>
      <w:r>
        <w:rPr>
          <w:b/>
          <w:color w:val="000000"/>
        </w:rPr>
        <w:t>запосленог,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као и када</w:t>
      </w:r>
      <w:r>
        <w:rPr>
          <w:color w:val="000000"/>
        </w:rPr>
        <w:t xml:space="preserve"> насиље, злостављање и занемаривање чини треће лице у односу на дете, ученика, запосленог или родитеља.</w:t>
      </w:r>
    </w:p>
    <w:p w:rsidR="000806CF" w:rsidRDefault="00AE0448">
      <w:pPr>
        <w:spacing w:after="150"/>
      </w:pPr>
      <w:r>
        <w:rPr>
          <w:color w:val="000000"/>
        </w:rPr>
        <w:lastRenderedPageBreak/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</w:t>
      </w:r>
      <w:r>
        <w:rPr>
          <w:color w:val="000000"/>
        </w:rPr>
        <w:t>но догодило, где се догађа или где се припрема.</w:t>
      </w:r>
    </w:p>
    <w:p w:rsidR="000806CF" w:rsidRDefault="00AE0448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0806CF" w:rsidRDefault="00AE0448">
      <w:pPr>
        <w:spacing w:after="150"/>
      </w:pPr>
      <w:r>
        <w:rPr>
          <w:b/>
          <w:color w:val="000000"/>
        </w:rPr>
        <w:t xml:space="preserve"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</w:t>
      </w:r>
      <w:proofErr w:type="gramStart"/>
      <w:r>
        <w:rPr>
          <w:b/>
          <w:color w:val="000000"/>
        </w:rPr>
        <w:t>ус</w:t>
      </w:r>
      <w:r>
        <w:rPr>
          <w:b/>
          <w:color w:val="000000"/>
        </w:rPr>
        <w:t>танове.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</w:t>
      </w:r>
      <w:r>
        <w:rPr>
          <w:b/>
          <w:color w:val="000000"/>
        </w:rPr>
        <w:t xml:space="preserve">ти кривичног дела или прекршаја, пријаву поднесе надлежном јавном тужилаштву односно прекршајном </w:t>
      </w:r>
      <w:proofErr w:type="gramStart"/>
      <w:r>
        <w:rPr>
          <w:b/>
          <w:color w:val="000000"/>
        </w:rPr>
        <w:t>суду.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 xml:space="preserve">Када је родитељ или треће лице починилац насиља према запосленом директор је дужан да одмах обавести јавног тужиоца и </w:t>
      </w:r>
      <w:proofErr w:type="gramStart"/>
      <w:r>
        <w:rPr>
          <w:b/>
          <w:color w:val="000000"/>
        </w:rPr>
        <w:t>полицију.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:rsidR="000806CF" w:rsidRDefault="00AE0448">
      <w:pPr>
        <w:spacing w:after="150"/>
      </w:pPr>
      <w:r>
        <w:rPr>
          <w:color w:val="000000"/>
        </w:rPr>
        <w:t xml:space="preserve"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</w:t>
      </w:r>
      <w:r>
        <w:rPr>
          <w:color w:val="000000"/>
        </w:rPr>
        <w:t xml:space="preserve">односно ученици </w:t>
      </w:r>
      <w:r>
        <w:rPr>
          <w:b/>
          <w:color w:val="000000"/>
        </w:rPr>
        <w:t>(ученик–ученик, ученик–</w:t>
      </w:r>
      <w:proofErr w:type="gramStart"/>
      <w:r>
        <w:rPr>
          <w:b/>
          <w:color w:val="000000"/>
        </w:rPr>
        <w:t>дете)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. 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 </w:t>
      </w:r>
      <w:r>
        <w:rPr>
          <w:b/>
          <w:color w:val="000000"/>
        </w:rPr>
        <w:t>Процена нивоа насиља се доноси на основу а</w:t>
      </w:r>
      <w:r>
        <w:rPr>
          <w:b/>
          <w:color w:val="000000"/>
        </w:rPr>
        <w:t xml:space="preserve">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</w:t>
      </w:r>
      <w:proofErr w:type="gramStart"/>
      <w:r>
        <w:rPr>
          <w:b/>
          <w:color w:val="000000"/>
        </w:rPr>
        <w:t>ученика.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</w:t>
      </w:r>
      <w:r>
        <w:rPr>
          <w:b/>
          <w:color w:val="000000"/>
        </w:rPr>
        <w:t>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последице, степен ризика по учеснике</w:t>
      </w:r>
      <w:r>
        <w:rPr>
          <w:b/>
          <w:color w:val="000000"/>
        </w:rPr>
        <w:t xml:space="preserve"> ситуације, карактеристике развојног периода и индивидуалне карактеристике </w:t>
      </w:r>
      <w:proofErr w:type="gramStart"/>
      <w:r>
        <w:rPr>
          <w:b/>
          <w:color w:val="000000"/>
        </w:rPr>
        <w:t>детета.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 xml:space="preserve"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</w:t>
      </w:r>
      <w:r>
        <w:rPr>
          <w:b/>
          <w:color w:val="000000"/>
        </w:rPr>
        <w:t xml:space="preserve">укључује надлежни центар за социјали рад. У складу са проценом ризика и </w:t>
      </w:r>
      <w:r>
        <w:rPr>
          <w:b/>
          <w:color w:val="000000"/>
        </w:rPr>
        <w:lastRenderedPageBreak/>
        <w:t>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Први ниво:</w:t>
      </w:r>
    </w:p>
    <w:p w:rsidR="000806CF" w:rsidRDefault="00AE0448">
      <w:pPr>
        <w:spacing w:after="150"/>
      </w:pPr>
      <w:r>
        <w:rPr>
          <w:color w:val="000000"/>
        </w:rPr>
        <w:t>Облици физич</w:t>
      </w:r>
      <w:r>
        <w:rPr>
          <w:color w:val="000000"/>
        </w:rPr>
        <w:t>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0806CF" w:rsidRDefault="00AE0448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</w:t>
      </w:r>
      <w:r>
        <w:rPr>
          <w:color w:val="000000"/>
        </w:rPr>
        <w:t xml:space="preserve"> погрдним именима, псовање, етикетирањe, имитирање, „прозивање”.</w:t>
      </w:r>
    </w:p>
    <w:p w:rsidR="000806CF" w:rsidRDefault="00AE0448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0806CF" w:rsidRDefault="00AE0448">
      <w:pPr>
        <w:spacing w:after="150"/>
      </w:pPr>
      <w:r>
        <w:rPr>
          <w:color w:val="000000"/>
        </w:rPr>
        <w:t>Облици сексу</w:t>
      </w:r>
      <w:r>
        <w:rPr>
          <w:color w:val="000000"/>
        </w:rPr>
        <w:t>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0806CF" w:rsidRDefault="00AE0448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</w:t>
      </w:r>
      <w:r>
        <w:rPr>
          <w:color w:val="000000"/>
        </w:rPr>
        <w:t xml:space="preserve"> комуникационих програма су, нарочито: узнемиравајуће позивање, слање узнемиравајућих порука СМС-ом, ММС-ом.</w:t>
      </w:r>
    </w:p>
    <w:p w:rsidR="000806CF" w:rsidRDefault="00AE0448">
      <w:pPr>
        <w:spacing w:after="150"/>
      </w:pPr>
      <w:r>
        <w:rPr>
          <w:b/>
          <w:color w:val="000000"/>
        </w:rPr>
        <w:t>Други ниво:</w:t>
      </w:r>
    </w:p>
    <w:p w:rsidR="000806CF" w:rsidRDefault="00AE0448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</w:t>
      </w:r>
      <w:r>
        <w:rPr>
          <w:color w:val="000000"/>
        </w:rPr>
        <w:t>тавање имовине, измицање столице, чупање за уши и косу.</w:t>
      </w:r>
    </w:p>
    <w:p w:rsidR="000806CF" w:rsidRDefault="00AE0448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0806CF" w:rsidRDefault="00AE0448">
      <w:pPr>
        <w:spacing w:after="150"/>
      </w:pPr>
      <w:r>
        <w:rPr>
          <w:color w:val="000000"/>
        </w:rPr>
        <w:t>Облици социјалног насиља и злостављања су, нарочито: сплет</w:t>
      </w:r>
      <w:r>
        <w:rPr>
          <w:color w:val="000000"/>
        </w:rPr>
        <w:t>карење, ускраћивање пажње од стране групе (игнорисање), неукључивање, неприхватање, манипулисање, искоришћавање.</w:t>
      </w:r>
    </w:p>
    <w:p w:rsidR="000806CF" w:rsidRDefault="00AE0448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</w:t>
      </w:r>
      <w:r>
        <w:rPr>
          <w:color w:val="000000"/>
        </w:rPr>
        <w:t>, свлачење.</w:t>
      </w:r>
    </w:p>
    <w:p w:rsidR="000806CF" w:rsidRDefault="00AE0448">
      <w:pPr>
        <w:spacing w:after="150"/>
      </w:pPr>
      <w:r>
        <w:rPr>
          <w:color w:val="000000"/>
        </w:rPr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</w:t>
      </w:r>
      <w:r>
        <w:rPr>
          <w:color w:val="000000"/>
        </w:rPr>
        <w:t>дистрибуирање снимака и слика.</w:t>
      </w:r>
    </w:p>
    <w:p w:rsidR="000806CF" w:rsidRDefault="00AE0448">
      <w:pPr>
        <w:spacing w:after="150"/>
      </w:pPr>
      <w:r>
        <w:rPr>
          <w:b/>
          <w:color w:val="000000"/>
        </w:rPr>
        <w:t>Трећи ниво:</w:t>
      </w:r>
    </w:p>
    <w:p w:rsidR="000806CF" w:rsidRDefault="00AE0448">
      <w:pPr>
        <w:spacing w:after="150"/>
      </w:pPr>
      <w:r>
        <w:rPr>
          <w:color w:val="000000"/>
        </w:rPr>
        <w:lastRenderedPageBreak/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0806CF" w:rsidRDefault="00AE0448">
      <w:pPr>
        <w:spacing w:after="150"/>
      </w:pPr>
      <w:r>
        <w:rPr>
          <w:color w:val="000000"/>
        </w:rPr>
        <w:t xml:space="preserve">Облици психичког насиља и </w:t>
      </w:r>
      <w:r>
        <w:rPr>
          <w:color w:val="000000"/>
        </w:rPr>
        <w:t>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0806CF" w:rsidRDefault="00AE0448">
      <w:pPr>
        <w:spacing w:after="150"/>
      </w:pPr>
      <w:r>
        <w:rPr>
          <w:color w:val="000000"/>
        </w:rPr>
        <w:t>Облици социјалног</w:t>
      </w:r>
      <w:r>
        <w:rPr>
          <w:color w:val="000000"/>
        </w:rPr>
        <w:t xml:space="preserve">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0806CF" w:rsidRDefault="00AE0448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</w:t>
      </w:r>
      <w:r>
        <w:rPr>
          <w:color w:val="000000"/>
        </w:rPr>
        <w:t>ченика и одраслих, подвођење, злоупотреба положаја, навођење, изнуђивање и принуда на сексуални чин, силовање, инцест.</w:t>
      </w:r>
    </w:p>
    <w:p w:rsidR="000806CF" w:rsidRDefault="00AE0448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</w:t>
      </w:r>
      <w:r>
        <w:rPr>
          <w:color w:val="000000"/>
        </w:rPr>
        <w:t>ечија порнографија.</w:t>
      </w:r>
    </w:p>
    <w:p w:rsidR="000806CF" w:rsidRDefault="00AE0448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0806CF" w:rsidRDefault="00AE0448">
      <w:pPr>
        <w:spacing w:after="150"/>
      </w:pPr>
      <w:r>
        <w:rPr>
          <w:color w:val="000000"/>
        </w:rPr>
        <w:t>– понављање насилног понашања са првог нивоа када васпитни рад</w:t>
      </w:r>
      <w:r>
        <w:rPr>
          <w:color w:val="000000"/>
        </w:rPr>
        <w:t xml:space="preserve"> није делотворан;</w:t>
      </w:r>
    </w:p>
    <w:p w:rsidR="000806CF" w:rsidRDefault="00AE0448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:rsidR="000806CF" w:rsidRDefault="00AE0448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</w:t>
      </w:r>
      <w:r>
        <w:rPr>
          <w:color w:val="000000"/>
        </w:rPr>
        <w:t>интензитет, учесталост, учесници, време, место, начин и др.), што процењују тим за заштиту и директор.</w:t>
      </w:r>
    </w:p>
    <w:p w:rsidR="000806CF" w:rsidRDefault="00AE0448">
      <w:pPr>
        <w:spacing w:after="150"/>
      </w:pPr>
      <w:r>
        <w:rPr>
          <w:b/>
          <w:color w:val="000000"/>
        </w:rPr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</w:t>
      </w:r>
      <w:r>
        <w:rPr>
          <w:b/>
          <w:color w:val="000000"/>
        </w:rPr>
        <w:t xml:space="preserve"> дому ученика васпитно-дисциплински поступак се води у складу са законом којим је уређен ученички и студентски </w:t>
      </w:r>
      <w:proofErr w:type="gramStart"/>
      <w:r>
        <w:rPr>
          <w:b/>
          <w:color w:val="000000"/>
        </w:rPr>
        <w:t>стандард.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Интервенција према нивоима насиља, злостављања и занемаривања</w:t>
      </w:r>
    </w:p>
    <w:p w:rsidR="000806CF" w:rsidRDefault="00AE0448">
      <w:pPr>
        <w:spacing w:after="150"/>
      </w:pPr>
      <w:r>
        <w:rPr>
          <w:color w:val="000000"/>
        </w:rPr>
        <w:t xml:space="preserve">Ниво насиља и злостављања условљава </w:t>
      </w:r>
      <w:r>
        <w:rPr>
          <w:color w:val="000000"/>
        </w:rPr>
        <w:t>и предузимање одређених интервентних мера и активности.</w:t>
      </w:r>
    </w:p>
    <w:p w:rsidR="000806CF" w:rsidRDefault="00AE0448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</w:t>
      </w:r>
      <w:r>
        <w:rPr>
          <w:color w:val="000000"/>
        </w:rPr>
        <w:lastRenderedPageBreak/>
        <w:t xml:space="preserve">појачаног васпитног рада са васпитном групом, одељењском </w:t>
      </w:r>
      <w:r>
        <w:rPr>
          <w:color w:val="000000"/>
        </w:rPr>
        <w:t>заједницом, групом ученика и индивидуално.</w:t>
      </w:r>
    </w:p>
    <w:p w:rsidR="000806CF" w:rsidRDefault="00AE0448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</w:t>
      </w:r>
      <w:r>
        <w:rPr>
          <w:color w:val="000000"/>
        </w:rPr>
        <w:t>о насиље и злостављање за ситуације првог нивоа, установа интервенише активностима предвиђеним за други, односно трећи ниво.</w:t>
      </w:r>
    </w:p>
    <w:p w:rsidR="000806CF" w:rsidRDefault="00AE0448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</w:t>
      </w:r>
      <w:r>
        <w:rPr>
          <w:color w:val="000000"/>
        </w:rPr>
        <w:t>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</w:t>
      </w:r>
    </w:p>
    <w:p w:rsidR="000806CF" w:rsidRDefault="00AE0448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</w:t>
      </w:r>
      <w:r>
        <w:rPr>
          <w:color w:val="000000"/>
        </w:rPr>
        <w:t xml:space="preserve">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 </w:t>
      </w:r>
      <w:r>
        <w:rPr>
          <w:b/>
          <w:color w:val="000000"/>
        </w:rPr>
        <w:t xml:space="preserve">Када су извршиоци насиља ученици старости до 14 </w:t>
      </w:r>
      <w:r>
        <w:rPr>
          <w:b/>
          <w:color w:val="000000"/>
        </w:rPr>
        <w:t>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</w:t>
      </w:r>
      <w:r>
        <w:rPr>
          <w:b/>
          <w:color w:val="000000"/>
        </w:rPr>
        <w:t xml:space="preserve"> У раду са учеником до 14 година родитељ има обавезу да се укључи у појачан, односно по интензитету примерен потребама ученика васпитни </w:t>
      </w:r>
      <w:proofErr w:type="gramStart"/>
      <w:r>
        <w:rPr>
          <w:b/>
          <w:color w:val="000000"/>
        </w:rPr>
        <w:t>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Уколико присуство родитеља није у најбољем интересу ученика, тј. може да му штети, угрози његову безбедност или ом</w:t>
      </w:r>
      <w:r>
        <w:rPr>
          <w:color w:val="000000"/>
        </w:rPr>
        <w:t>ета поступак у установи, директор обавештава центар за социјални рад, односно полицију или јавног тужиоца.</w:t>
      </w:r>
    </w:p>
    <w:p w:rsidR="000806CF" w:rsidRDefault="00AE0448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</w:t>
      </w:r>
      <w:r>
        <w:rPr>
          <w:color w:val="000000"/>
        </w:rPr>
        <w:t>ере, у складу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:rsidR="000806CF" w:rsidRDefault="00AE0448">
      <w:pPr>
        <w:spacing w:after="150"/>
      </w:pPr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</w:t>
      </w:r>
      <w:r>
        <w:rPr>
          <w:b/>
          <w:color w:val="000000"/>
        </w:rPr>
        <w:t>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потребно укључивање других институција за подршку детету и породици (центра за социјални рад, здра</w:t>
      </w:r>
      <w:r>
        <w:rPr>
          <w:b/>
          <w:color w:val="000000"/>
        </w:rPr>
        <w:t>вствене службе и др.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 xml:space="preserve"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</w:t>
      </w:r>
      <w:proofErr w:type="gramStart"/>
      <w:r>
        <w:rPr>
          <w:b/>
          <w:color w:val="000000"/>
        </w:rPr>
        <w:t>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lastRenderedPageBreak/>
        <w:t xml:space="preserve">Информације о насиљу, злостављању и </w:t>
      </w:r>
      <w:proofErr w:type="gramStart"/>
      <w:r>
        <w:rPr>
          <w:b/>
          <w:color w:val="000000"/>
        </w:rPr>
        <w:t>занемаривању</w:t>
      </w:r>
      <w:r>
        <w:rPr>
          <w:b/>
          <w:color w:val="000000"/>
        </w:rPr>
        <w:t xml:space="preserve">  прикупља</w:t>
      </w:r>
      <w:proofErr w:type="gramEnd"/>
      <w:r>
        <w:rPr>
          <w:b/>
          <w:color w:val="000000"/>
        </w:rPr>
        <w:t>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Начин прикупљања информација одре</w:t>
      </w:r>
      <w:r>
        <w:rPr>
          <w:b/>
          <w:color w:val="000000"/>
        </w:rPr>
        <w:t xml:space="preserve">ђује се у складу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</w:t>
      </w:r>
      <w:proofErr w:type="gramStart"/>
      <w:r>
        <w:rPr>
          <w:b/>
          <w:color w:val="000000"/>
        </w:rPr>
        <w:t>установи.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Ако постоји сумња или са</w:t>
      </w:r>
      <w:r>
        <w:rPr>
          <w:color w:val="000000"/>
        </w:rPr>
        <w:t>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</w:p>
    <w:p w:rsidR="000806CF" w:rsidRDefault="00AE0448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</w:t>
      </w:r>
      <w:r>
        <w:rPr>
          <w:color w:val="000000"/>
        </w:rPr>
        <w:t>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:rsidR="000806CF" w:rsidRDefault="00AE0448">
      <w:pPr>
        <w:spacing w:after="150"/>
      </w:pPr>
      <w:r>
        <w:rPr>
          <w:color w:val="000000"/>
        </w:rPr>
        <w:t>Ако постоји сумња да насилни догађај може да има елементе кривичног дела или прекршаја, ди</w:t>
      </w:r>
      <w:r>
        <w:rPr>
          <w:color w:val="000000"/>
        </w:rPr>
        <w:t>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0806CF" w:rsidRDefault="00AE0448">
      <w:pPr>
        <w:spacing w:after="150"/>
      </w:pPr>
      <w:r>
        <w:rPr>
          <w:color w:val="000000"/>
        </w:rPr>
        <w:t>Уколико постоји сумња или сазнање да је ученик укључен у промовисање, заговарање и подржавање ид</w:t>
      </w:r>
      <w:r>
        <w:rPr>
          <w:color w:val="000000"/>
        </w:rPr>
        <w:t>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</w:p>
    <w:p w:rsidR="000806CF" w:rsidRDefault="00AE0448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</w:t>
      </w:r>
      <w:r>
        <w:rPr>
          <w:color w:val="000000"/>
        </w:rPr>
        <w:t>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</w:p>
    <w:p w:rsidR="000806CF" w:rsidRDefault="00AE0448">
      <w:pPr>
        <w:spacing w:after="150"/>
      </w:pPr>
      <w:r>
        <w:rPr>
          <w:color w:val="000000"/>
        </w:rPr>
        <w:t>Уколико постоји сумња или сазнање да је де</w:t>
      </w:r>
      <w:r>
        <w:rPr>
          <w:color w:val="000000"/>
        </w:rPr>
        <w:t>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</w:p>
    <w:p w:rsidR="000806CF" w:rsidRDefault="00AE0448">
      <w:pPr>
        <w:spacing w:after="150"/>
      </w:pPr>
      <w:r>
        <w:rPr>
          <w:color w:val="000000"/>
        </w:rPr>
        <w:t>Увек када је запо</w:t>
      </w:r>
      <w:r>
        <w:rPr>
          <w:color w:val="000000"/>
        </w:rPr>
        <w:t>слени починилац насиља, злостављања и занемаривања према детету и ученику у установи, директор предузима мере према запосленом, у складу са законом, а према детету и ученику мере за заштиту и подршку (план заштите) на основу Правилника о протоколу.</w:t>
      </w:r>
    </w:p>
    <w:p w:rsidR="000806CF" w:rsidRDefault="00AE0448">
      <w:pPr>
        <w:spacing w:after="150"/>
      </w:pPr>
      <w:r>
        <w:rPr>
          <w:b/>
          <w:color w:val="000000"/>
        </w:rPr>
        <w:t>Када је</w:t>
      </w:r>
      <w:r>
        <w:rPr>
          <w:b/>
          <w:color w:val="000000"/>
        </w:rPr>
        <w:t xml:space="preserve">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</w:t>
      </w:r>
      <w:proofErr w:type="gramStart"/>
      <w:r>
        <w:rPr>
          <w:b/>
          <w:color w:val="000000"/>
        </w:rPr>
        <w:t>тужиоца.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lastRenderedPageBreak/>
        <w:t>Када је ученик починилац насиља према запосленом, директор је дужан да обавести родитеља</w:t>
      </w:r>
      <w:r>
        <w:rPr>
          <w:color w:val="000000"/>
        </w:rPr>
        <w:t xml:space="preserve">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0806CF" w:rsidRDefault="00AE0448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</w:t>
      </w:r>
      <w:r>
        <w:rPr>
          <w:color w:val="000000"/>
        </w:rPr>
        <w:t>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0806CF" w:rsidRDefault="00AE0448">
      <w:pPr>
        <w:spacing w:after="150"/>
      </w:pPr>
      <w:r>
        <w:rPr>
          <w:color w:val="000000"/>
        </w:rPr>
        <w:t>Када се насиље и злостављање дешава у установи између одраслих лица (запослени – зап</w:t>
      </w:r>
      <w:r>
        <w:rPr>
          <w:color w:val="000000"/>
        </w:rPr>
        <w:t>ослени; запослени – родитељ; запослени, родитељ – треће лице), директор предузима мере, у складу са законом.</w:t>
      </w:r>
    </w:p>
    <w:p w:rsidR="000806CF" w:rsidRDefault="00AE0448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</w:t>
      </w:r>
      <w:r>
        <w:rPr>
          <w:b/>
          <w:color w:val="000000"/>
        </w:rPr>
        <w:t xml:space="preserve">о укључивање родитеља, осим када се ради о насиљу у породици, када је нужно укључити надлежни центар за социјални </w:t>
      </w:r>
      <w:proofErr w:type="gramStart"/>
      <w:r>
        <w:rPr>
          <w:b/>
          <w:color w:val="000000"/>
        </w:rPr>
        <w:t>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</w:t>
      </w:r>
      <w:r>
        <w:rPr>
          <w:b/>
          <w:color w:val="000000"/>
        </w:rPr>
        <w:t xml:space="preserve">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</w:t>
      </w:r>
      <w:proofErr w:type="gramStart"/>
      <w:r>
        <w:rPr>
          <w:b/>
          <w:color w:val="000000"/>
        </w:rPr>
        <w:t>насиља.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У поступку заштите детета и</w:t>
      </w:r>
      <w:r>
        <w:rPr>
          <w:color w:val="000000"/>
        </w:rPr>
        <w:t xml:space="preserve">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0806CF" w:rsidRDefault="00AE0448">
      <w:pPr>
        <w:spacing w:after="150"/>
      </w:pPr>
      <w:r>
        <w:rPr>
          <w:b/>
          <w:color w:val="000000"/>
        </w:rPr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0806CF" w:rsidRDefault="00AE0448">
      <w:pPr>
        <w:spacing w:after="150"/>
      </w:pPr>
      <w:r>
        <w:rPr>
          <w:color w:val="000000"/>
        </w:rPr>
        <w:t>Прикупљање информација има за циљ утврђивање релевантни</w:t>
      </w:r>
      <w:r>
        <w:rPr>
          <w:color w:val="000000"/>
        </w:rPr>
        <w:t>х чињеница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</w:t>
      </w:r>
      <w:r>
        <w:rPr>
          <w:color w:val="000000"/>
        </w:rPr>
        <w:t>ик.</w:t>
      </w:r>
    </w:p>
    <w:p w:rsidR="000806CF" w:rsidRDefault="00AE0448">
      <w:pPr>
        <w:spacing w:after="150"/>
      </w:pPr>
      <w:r>
        <w:rPr>
          <w:color w:val="000000"/>
        </w:rPr>
        <w:lastRenderedPageBreak/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Када родитељ пријави директору непримерено понашање запосленог према његовом детету, ди</w:t>
      </w:r>
      <w:r>
        <w:rPr>
          <w:color w:val="000000"/>
        </w:rPr>
        <w:t>ректор поступа у складу са законом.</w:t>
      </w:r>
    </w:p>
    <w:p w:rsidR="000806CF" w:rsidRDefault="00AE0448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0806CF" w:rsidRDefault="00AE0448">
      <w:pPr>
        <w:spacing w:after="150"/>
      </w:pPr>
      <w:r>
        <w:rPr>
          <w:b/>
          <w:color w:val="000000"/>
        </w:rPr>
        <w:t>2) Заустављање</w:t>
      </w:r>
      <w:r>
        <w:rPr>
          <w:b/>
          <w:color w:val="000000"/>
        </w:rPr>
        <w:t xml:space="preserve">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</w:t>
      </w:r>
      <w:r>
        <w:rPr>
          <w:color w:val="000000"/>
        </w:rPr>
        <w:t>послени процени да је сукоб високо ризичан и да не може сам да га заустави, одмах ће тражити помоћ.</w:t>
      </w:r>
    </w:p>
    <w:p w:rsidR="000806CF" w:rsidRDefault="00AE0448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</w:t>
      </w:r>
      <w:r>
        <w:rPr>
          <w:color w:val="000000"/>
        </w:rPr>
        <w:t>лни рад)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0806CF" w:rsidRDefault="00AE0448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</w:t>
      </w:r>
      <w:r>
        <w:rPr>
          <w:color w:val="000000"/>
        </w:rPr>
        <w:t>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</w:t>
      </w:r>
      <w:r>
        <w:rPr>
          <w:color w:val="000000"/>
        </w:rPr>
        <w:t>јања усклађеног,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0806CF" w:rsidRDefault="00AE0448">
      <w:pPr>
        <w:spacing w:after="150"/>
      </w:pPr>
      <w:r>
        <w:rPr>
          <w:color w:val="000000"/>
        </w:rPr>
        <w:t xml:space="preserve">Уколико у току консултација у установи директор и </w:t>
      </w:r>
      <w:r>
        <w:rPr>
          <w:color w:val="000000"/>
        </w:rPr>
        <w:t>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</w:t>
      </w:r>
      <w:r>
        <w:rPr>
          <w:color w:val="000000"/>
        </w:rPr>
        <w:t xml:space="preserve">разовања и васпитања (у даљем тексту: Министарство) – надлежну школску управу, центар за социјални рад, 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806CF" w:rsidRDefault="00AE0448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</w:t>
      </w:r>
      <w:r>
        <w:rPr>
          <w:color w:val="000000"/>
        </w:rPr>
        <w:t>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</w:t>
      </w:r>
      <w:r>
        <w:rPr>
          <w:color w:val="000000"/>
        </w:rPr>
        <w:t>асиља и злостављања).</w:t>
      </w:r>
    </w:p>
    <w:p w:rsidR="000806CF" w:rsidRDefault="00AE0448">
      <w:pPr>
        <w:spacing w:after="150"/>
      </w:pPr>
      <w:r>
        <w:rPr>
          <w:b/>
          <w:color w:val="000000"/>
        </w:rPr>
        <w:lastRenderedPageBreak/>
        <w:t>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</w:t>
      </w:r>
      <w:r>
        <w:rPr>
          <w:b/>
          <w:color w:val="000000"/>
        </w:rPr>
        <w:t xml:space="preserve">ће детета/ученика и родитеља, осим када се ради о насиљу у породици, када је нужно укључити надлежни центар за социјални </w:t>
      </w:r>
      <w:proofErr w:type="gramStart"/>
      <w:r>
        <w:rPr>
          <w:b/>
          <w:color w:val="000000"/>
        </w:rPr>
        <w:t>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</w:t>
      </w:r>
      <w:r>
        <w:rPr>
          <w:color w:val="000000"/>
        </w:rPr>
        <w:t>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</w:t>
      </w:r>
      <w:r>
        <w:rPr>
          <w:color w:val="000000"/>
        </w:rPr>
        <w:t xml:space="preserve">. Мере и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потреба да се, осим појачаног васпитног рада или васпитног рада који у интензитету одговара </w:t>
      </w:r>
      <w:r>
        <w:rPr>
          <w:color w:val="000000"/>
        </w:rPr>
        <w:t>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:rsidR="000806CF" w:rsidRDefault="00AE0448">
      <w:pPr>
        <w:spacing w:after="150"/>
      </w:pPr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</w:t>
      </w:r>
      <w:r>
        <w:rPr>
          <w:b/>
          <w:color w:val="000000"/>
        </w:rPr>
        <w:t>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</w:t>
      </w:r>
      <w:r>
        <w:rPr>
          <w:b/>
          <w:color w:val="000000"/>
        </w:rPr>
        <w:t xml:space="preserve">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</w:t>
      </w:r>
      <w:proofErr w:type="gramStart"/>
      <w:r>
        <w:rPr>
          <w:b/>
          <w:color w:val="000000"/>
        </w:rPr>
        <w:t>злостављању.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активности у</w:t>
      </w:r>
      <w:r>
        <w:rPr>
          <w:color w:val="000000"/>
        </w:rPr>
        <w:t>кључене друге организације и службе, одређују се задаци, одговорна лица, динамика и начини међусобног извештавања.</w:t>
      </w:r>
    </w:p>
    <w:p w:rsidR="000806CF" w:rsidRDefault="00AE0448">
      <w:pPr>
        <w:spacing w:after="150"/>
      </w:pPr>
      <w:r>
        <w:rPr>
          <w:b/>
          <w:color w:val="000000"/>
        </w:rPr>
        <w:t xml:space="preserve">План заштите треба да садржи и евалуацију </w:t>
      </w:r>
      <w:proofErr w:type="gramStart"/>
      <w:r>
        <w:rPr>
          <w:b/>
          <w:color w:val="000000"/>
        </w:rPr>
        <w:t>плана.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За трећи ниво насиља и злостављања директор установе подноси пријаву надлежним органима, ор</w:t>
      </w:r>
      <w:r>
        <w:rPr>
          <w:b/>
          <w:color w:val="000000"/>
        </w:rPr>
        <w:t>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</w:t>
      </w:r>
      <w:r>
        <w:rPr>
          <w:b/>
          <w:color w:val="000000"/>
        </w:rPr>
        <w:t xml:space="preserve">е ученичког и студентског стандарда. Пре пријаве обавља се разговор са </w:t>
      </w:r>
      <w:r>
        <w:rPr>
          <w:b/>
          <w:color w:val="000000"/>
        </w:rPr>
        <w:lastRenderedPageBreak/>
        <w:t>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</w:t>
      </w:r>
      <w:r>
        <w:rPr>
          <w:b/>
          <w:color w:val="000000"/>
        </w:rPr>
        <w:t xml:space="preserve">оцијални </w:t>
      </w:r>
      <w:proofErr w:type="gramStart"/>
      <w:r>
        <w:rPr>
          <w:b/>
          <w:color w:val="000000"/>
        </w:rPr>
        <w:t>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</w:t>
      </w:r>
      <w:r>
        <w:rPr>
          <w:b/>
          <w:color w:val="000000"/>
        </w:rPr>
        <w:t xml:space="preserve">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</w:t>
      </w:r>
      <w:proofErr w:type="gramStart"/>
      <w:r>
        <w:rPr>
          <w:b/>
          <w:color w:val="000000"/>
        </w:rPr>
        <w:t>Министарства.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Ако се утврди одговорност директора за непредузи</w:t>
      </w:r>
      <w:r>
        <w:rPr>
          <w:b/>
          <w:color w:val="000000"/>
        </w:rPr>
        <w:t>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</w:t>
      </w:r>
      <w:r>
        <w:rPr>
          <w:b/>
          <w:color w:val="000000"/>
        </w:rPr>
        <w:t xml:space="preserve">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</w:t>
      </w:r>
      <w:proofErr w:type="gramStart"/>
      <w:r>
        <w:rPr>
          <w:b/>
          <w:color w:val="000000"/>
        </w:rPr>
        <w:t>њега.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</w:t>
      </w:r>
      <w:r>
        <w:rPr>
          <w:color w:val="000000"/>
        </w:rPr>
        <w:t>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 индиректно били укључен</w:t>
      </w:r>
      <w:r>
        <w:rPr>
          <w:color w:val="000000"/>
        </w:rPr>
        <w:t>и (сведоци).</w:t>
      </w:r>
    </w:p>
    <w:p w:rsidR="000806CF" w:rsidRDefault="00AE0448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p w:rsidR="000806CF" w:rsidRDefault="00AE0448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0806CF" w:rsidRDefault="00AE0448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0806CF" w:rsidRDefault="00AE0448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:rsidR="000806CF" w:rsidRDefault="00AE0448">
      <w:pPr>
        <w:spacing w:after="150"/>
      </w:pPr>
      <w:r>
        <w:rPr>
          <w:color w:val="000000"/>
        </w:rPr>
        <w:t>2) евидентира случајеве насиља, злостављања и занемаривања другог и трећег нивоа;</w:t>
      </w:r>
    </w:p>
    <w:p w:rsidR="000806CF" w:rsidRDefault="00AE0448">
      <w:pPr>
        <w:spacing w:after="150"/>
      </w:pPr>
      <w:r>
        <w:rPr>
          <w:color w:val="000000"/>
        </w:rPr>
        <w:t>3) прати остваривање конкретних планова заштите другог и трећег нивоа;</w:t>
      </w:r>
    </w:p>
    <w:p w:rsidR="000806CF" w:rsidRDefault="00AE0448">
      <w:pPr>
        <w:spacing w:after="150"/>
      </w:pPr>
      <w:r>
        <w:rPr>
          <w:color w:val="000000"/>
        </w:rPr>
        <w:t>4) укључује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0806CF" w:rsidRDefault="00AE0448">
      <w:pPr>
        <w:spacing w:after="150"/>
      </w:pPr>
      <w:r>
        <w:rPr>
          <w:color w:val="000000"/>
        </w:rPr>
        <w:t>5) анализира стање и извештава.</w:t>
      </w:r>
    </w:p>
    <w:p w:rsidR="000806CF" w:rsidRDefault="00AE0448">
      <w:pPr>
        <w:spacing w:after="150"/>
      </w:pPr>
      <w:r>
        <w:rPr>
          <w:b/>
          <w:color w:val="000000"/>
        </w:rPr>
        <w:lastRenderedPageBreak/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 xml:space="preserve">тивности и евидентира у педагошкој </w:t>
      </w:r>
      <w:proofErr w:type="gramStart"/>
      <w:r>
        <w:rPr>
          <w:b/>
          <w:color w:val="000000"/>
        </w:rPr>
        <w:t>документацији.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806CF" w:rsidRDefault="00AE0448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>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пута годишње. Директор извештава орган управљања, савет родитеља и ученички парламент.</w:t>
      </w:r>
    </w:p>
    <w:p w:rsidR="000806CF" w:rsidRDefault="00AE0448">
      <w:pPr>
        <w:spacing w:after="150"/>
      </w:pPr>
      <w:r>
        <w:rPr>
          <w:color w:val="000000"/>
        </w:rPr>
        <w:t>Извештај о оств</w:t>
      </w:r>
      <w:r>
        <w:rPr>
          <w:color w:val="000000"/>
        </w:rPr>
        <w:t xml:space="preserve">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нарочито: анализу ефеката превентивних мера и активности и резултате самовредновања у овој области, </w:t>
      </w:r>
      <w:r>
        <w:rPr>
          <w:color w:val="000000"/>
        </w:rPr>
        <w:t>број и врсту случајева насиља, злостављања и занемаривања, предузете интервентне мере и активности, као и њихове ефекте.</w:t>
      </w:r>
    </w:p>
    <w:p w:rsidR="000806CF" w:rsidRDefault="00AE0448">
      <w:pPr>
        <w:spacing w:after="150"/>
      </w:pPr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на </w:t>
      </w:r>
      <w:r>
        <w:rPr>
          <w:color w:val="000000"/>
        </w:rPr>
        <w:t>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0806CF" w:rsidRDefault="00AE0448">
      <w:pPr>
        <w:spacing w:after="150"/>
      </w:pPr>
      <w:r>
        <w:rPr>
          <w:color w:val="000000"/>
        </w:rPr>
        <w:t>На основу анализа стања, праћења насиља, злостављања и занемаривања, вредновања квалитета и ефикас</w:t>
      </w:r>
      <w:r>
        <w:rPr>
          <w:color w:val="000000"/>
        </w:rPr>
        <w:t>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0806CF" w:rsidRDefault="00AE0448">
      <w:pPr>
        <w:spacing w:after="150"/>
      </w:pPr>
      <w:r>
        <w:rPr>
          <w:color w:val="000000"/>
        </w:rPr>
        <w:t>*Службени гласник РС, број 104/2020</w:t>
      </w:r>
    </w:p>
    <w:sectPr w:rsidR="000806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CF"/>
    <w:rsid w:val="000806CF"/>
    <w:rsid w:val="00A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E4DD"/>
  <w15:docId w15:val="{3F33885E-6E4C-41E3-B96F-4AF5178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OSTOJIC</dc:creator>
  <cp:lastModifiedBy>EMILIJA OSTOJIC</cp:lastModifiedBy>
  <cp:revision>2</cp:revision>
  <dcterms:created xsi:type="dcterms:W3CDTF">2020-09-10T11:39:00Z</dcterms:created>
  <dcterms:modified xsi:type="dcterms:W3CDTF">2020-09-10T11:39:00Z</dcterms:modified>
</cp:coreProperties>
</file>